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Estimate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Scope of work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10200" w:type="dxa"/>
        <w:tblLayout w:type="fixed"/>
      </w:tblPr>
      <w:tblGrid>
        <w:gridCol w:w="4692"/>
        <w:gridCol w:w="816"/>
        <w:gridCol w:w="4692"/>
      </w:tblGrid>
      <w:tr>
        <w:trPr>
          <w:trHeight w:val="800"/>
        </w:trPr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quoza.app/templates/flooring-estimate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Estimate</dc:title>
  <dc:creator>Quoza</dc:creator>
</cp:coreProperties>
</file>